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CF60" w14:textId="4C221DC4" w:rsidR="00DD54A2" w:rsidRPr="00865D1D" w:rsidRDefault="00153DCC" w:rsidP="00153DCC">
      <w:pPr>
        <w:tabs>
          <w:tab w:val="left" w:pos="8179"/>
        </w:tabs>
        <w:rPr>
          <w:rFonts w:ascii="Calibre Medium" w:hAnsi="Calibre Medium"/>
        </w:rPr>
      </w:pPr>
      <w:r w:rsidRPr="00865D1D">
        <w:rPr>
          <w:rFonts w:ascii="Calibre Medium" w:hAnsi="Calibre Medium"/>
        </w:rPr>
        <w:tab/>
      </w:r>
    </w:p>
    <w:p w14:paraId="549C757C" w14:textId="77777777" w:rsidR="00DD54A2" w:rsidRPr="00865D1D" w:rsidRDefault="00DD54A2">
      <w:pPr>
        <w:jc w:val="center"/>
        <w:rPr>
          <w:rFonts w:ascii="Calibre Medium" w:hAnsi="Calibre Medium"/>
        </w:rPr>
      </w:pPr>
    </w:p>
    <w:p w14:paraId="1153E733" w14:textId="77777777" w:rsidR="001044BB" w:rsidRDefault="001044BB">
      <w:pPr>
        <w:rPr>
          <w:rFonts w:ascii="Calibre Medium" w:hAnsi="Calibre Medium"/>
          <w:b/>
          <w:bCs/>
        </w:rPr>
      </w:pPr>
    </w:p>
    <w:p w14:paraId="0604FB05" w14:textId="77777777" w:rsidR="00BE1F7F" w:rsidRDefault="00BE1F7F">
      <w:pPr>
        <w:rPr>
          <w:rFonts w:ascii="Calibre Medium" w:hAnsi="Calibre Medium"/>
          <w:b/>
          <w:bCs/>
        </w:rPr>
      </w:pPr>
    </w:p>
    <w:p w14:paraId="1A8FA58F" w14:textId="77777777" w:rsidR="00BE1F7F" w:rsidRDefault="00BE1F7F">
      <w:pPr>
        <w:rPr>
          <w:rFonts w:ascii="Calibre Medium" w:hAnsi="Calibre Medium"/>
          <w:b/>
          <w:bCs/>
        </w:rPr>
      </w:pPr>
    </w:p>
    <w:p w14:paraId="0B222457" w14:textId="77777777" w:rsidR="00BE1F7F" w:rsidRDefault="00BE1F7F">
      <w:pPr>
        <w:rPr>
          <w:rFonts w:ascii="Calibre Medium" w:hAnsi="Calibre Medium"/>
          <w:b/>
          <w:bCs/>
        </w:rPr>
      </w:pPr>
    </w:p>
    <w:p w14:paraId="15441402" w14:textId="77777777" w:rsidR="00BE1F7F" w:rsidRDefault="00BE1F7F">
      <w:pPr>
        <w:rPr>
          <w:rFonts w:ascii="Calibre Medium" w:hAnsi="Calibre Medium"/>
          <w:b/>
          <w:bCs/>
        </w:rPr>
      </w:pPr>
    </w:p>
    <w:p w14:paraId="40A0328F" w14:textId="77777777" w:rsidR="00BE1F7F" w:rsidRDefault="00BE1F7F">
      <w:pPr>
        <w:rPr>
          <w:rFonts w:ascii="Calibre Medium" w:hAnsi="Calibre Medium"/>
          <w:b/>
          <w:bCs/>
        </w:rPr>
      </w:pPr>
    </w:p>
    <w:p w14:paraId="5E419F66" w14:textId="77777777" w:rsidR="00BE1F7F" w:rsidRPr="00865D1D" w:rsidRDefault="00BE1F7F">
      <w:pPr>
        <w:rPr>
          <w:rFonts w:ascii="Calibre Medium" w:hAnsi="Calibre Medium"/>
          <w:b/>
          <w:bCs/>
        </w:rPr>
      </w:pPr>
    </w:p>
    <w:p w14:paraId="5AD93823" w14:textId="77777777" w:rsidR="001044BB" w:rsidRPr="00865D1D" w:rsidRDefault="001044BB">
      <w:pPr>
        <w:rPr>
          <w:rFonts w:ascii="Calibre Medium" w:hAnsi="Calibre Medium"/>
          <w:b/>
          <w:bCs/>
        </w:rPr>
      </w:pPr>
    </w:p>
    <w:p w14:paraId="5A4B81C9" w14:textId="77777777" w:rsidR="001044BB" w:rsidRPr="00865D1D" w:rsidRDefault="001044BB">
      <w:pPr>
        <w:rPr>
          <w:rFonts w:ascii="Calibre Medium" w:hAnsi="Calibre Medium"/>
          <w:b/>
          <w:bCs/>
        </w:rPr>
      </w:pPr>
    </w:p>
    <w:p w14:paraId="416D6D50" w14:textId="77777777" w:rsidR="00BE1F7F" w:rsidRPr="00B24006" w:rsidRDefault="00BE1F7F" w:rsidP="00BE1F7F">
      <w:pPr>
        <w:jc w:val="center"/>
        <w:rPr>
          <w:rFonts w:ascii="Calibre Medium" w:hAnsi="Calibre Medium"/>
          <w:b/>
          <w:bCs/>
          <w:sz w:val="52"/>
          <w:szCs w:val="52"/>
        </w:rPr>
      </w:pPr>
      <w:r w:rsidRPr="00B24006">
        <w:rPr>
          <w:rFonts w:ascii="Calibre Medium" w:hAnsi="Calibre Medium"/>
          <w:b/>
          <w:bCs/>
          <w:sz w:val="52"/>
          <w:szCs w:val="52"/>
        </w:rPr>
        <w:t>The Hamrin Foundation (THF)</w:t>
      </w:r>
    </w:p>
    <w:p w14:paraId="1E07736D" w14:textId="77777777" w:rsidR="00BE1F7F" w:rsidRPr="00BE1F7F" w:rsidRDefault="00BE1F7F" w:rsidP="00BE1F7F">
      <w:pPr>
        <w:suppressAutoHyphens w:val="0"/>
        <w:jc w:val="center"/>
        <w:rPr>
          <w:rFonts w:ascii="Calibre Light" w:hAnsi="Calibre Light"/>
          <w:sz w:val="44"/>
          <w:szCs w:val="44"/>
        </w:rPr>
      </w:pPr>
      <w:r w:rsidRPr="00BE1F7F">
        <w:rPr>
          <w:rFonts w:ascii="Calibre Light" w:hAnsi="Calibre Light"/>
          <w:sz w:val="44"/>
          <w:szCs w:val="44"/>
        </w:rPr>
        <w:t>Guide för ansökan om forskningsfinansiering</w:t>
      </w:r>
    </w:p>
    <w:p w14:paraId="4F75D37F" w14:textId="572BDAEE" w:rsidR="004C6A8A" w:rsidRPr="00BE1F7F" w:rsidRDefault="00BE1F7F" w:rsidP="0010666D">
      <w:pPr>
        <w:suppressAutoHyphens w:val="0"/>
        <w:jc w:val="center"/>
        <w:rPr>
          <w:rFonts w:ascii="Calibre Medium" w:hAnsi="Calibre Medium"/>
          <w:lang w:val="en-US"/>
        </w:rPr>
      </w:pPr>
      <w:r w:rsidRPr="00BE1F7F">
        <w:rPr>
          <w:rFonts w:ascii="Calibre Light" w:hAnsi="Calibre Light"/>
          <w:i/>
          <w:iCs/>
          <w:sz w:val="44"/>
          <w:szCs w:val="44"/>
          <w:lang w:val="en-US"/>
        </w:rPr>
        <w:t xml:space="preserve">Guidelines for research funding application </w:t>
      </w:r>
      <w:r w:rsidR="00865D1D" w:rsidRPr="00BE1F7F">
        <w:rPr>
          <w:rFonts w:ascii="Calibre Medium" w:hAnsi="Calibre Medium"/>
          <w:lang w:val="en-US"/>
        </w:rPr>
        <w:br w:type="page"/>
      </w:r>
    </w:p>
    <w:p w14:paraId="6F40507B" w14:textId="77777777" w:rsidR="00865D1D" w:rsidRPr="00BE1F7F" w:rsidRDefault="00865D1D">
      <w:pPr>
        <w:rPr>
          <w:rFonts w:ascii="Calibre Medium" w:hAnsi="Calibre Medium"/>
          <w:lang w:val="en-US"/>
        </w:rPr>
      </w:pPr>
    </w:p>
    <w:p w14:paraId="4BC9E85A" w14:textId="00D8028C" w:rsidR="0010666D" w:rsidRPr="0010666D" w:rsidRDefault="0010666D" w:rsidP="0010666D">
      <w:pPr>
        <w:pStyle w:val="Liststycke"/>
        <w:numPr>
          <w:ilvl w:val="0"/>
          <w:numId w:val="1"/>
        </w:numPr>
        <w:rPr>
          <w:rFonts w:ascii="Calibre Medium" w:hAnsi="Calibre Medium"/>
          <w:sz w:val="28"/>
          <w:szCs w:val="28"/>
          <w:lang w:val="en-US"/>
        </w:rPr>
      </w:pPr>
      <w:proofErr w:type="spellStart"/>
      <w:r w:rsidRPr="0010666D">
        <w:rPr>
          <w:rFonts w:ascii="Calibre Medium" w:hAnsi="Calibre Medium"/>
          <w:sz w:val="28"/>
          <w:szCs w:val="28"/>
          <w:lang w:val="en-US"/>
        </w:rPr>
        <w:t>Erbjudandet</w:t>
      </w:r>
      <w:proofErr w:type="spellEnd"/>
      <w:r w:rsidRPr="0010666D">
        <w:rPr>
          <w:rFonts w:ascii="Calibre Medium" w:hAnsi="Calibre Medium"/>
          <w:sz w:val="28"/>
          <w:szCs w:val="28"/>
          <w:lang w:val="en-US"/>
        </w:rPr>
        <w:t xml:space="preserve"> </w:t>
      </w:r>
      <w:proofErr w:type="spellStart"/>
      <w:r w:rsidRPr="0010666D">
        <w:rPr>
          <w:rFonts w:ascii="Calibre Medium" w:hAnsi="Calibre Medium"/>
          <w:sz w:val="28"/>
          <w:szCs w:val="28"/>
          <w:lang w:val="en-US"/>
        </w:rPr>
        <w:t>i</w:t>
      </w:r>
      <w:proofErr w:type="spellEnd"/>
      <w:r w:rsidRPr="0010666D">
        <w:rPr>
          <w:rFonts w:ascii="Calibre Medium" w:hAnsi="Calibre Medium"/>
          <w:sz w:val="28"/>
          <w:szCs w:val="28"/>
          <w:lang w:val="en-US"/>
        </w:rPr>
        <w:t xml:space="preserve"> </w:t>
      </w:r>
      <w:proofErr w:type="spellStart"/>
      <w:r w:rsidRPr="0010666D">
        <w:rPr>
          <w:rFonts w:ascii="Calibre Medium" w:hAnsi="Calibre Medium"/>
          <w:sz w:val="28"/>
          <w:szCs w:val="28"/>
          <w:lang w:val="en-US"/>
        </w:rPr>
        <w:t>korthet</w:t>
      </w:r>
      <w:proofErr w:type="spellEnd"/>
      <w:r w:rsidRPr="0010666D">
        <w:rPr>
          <w:rFonts w:ascii="Calibre Medium" w:hAnsi="Calibre Medium"/>
          <w:sz w:val="28"/>
          <w:szCs w:val="28"/>
          <w:lang w:val="en-US"/>
        </w:rPr>
        <w:t xml:space="preserve"> </w:t>
      </w:r>
    </w:p>
    <w:p w14:paraId="1BE39313" w14:textId="74F7FCBE" w:rsidR="0010666D" w:rsidRPr="00396306" w:rsidRDefault="0010666D" w:rsidP="0010666D">
      <w:pPr>
        <w:ind w:left="360"/>
        <w:rPr>
          <w:rFonts w:ascii="Calibre Light" w:hAnsi="Calibre Light" w:cstheme="majorHAnsi"/>
        </w:rPr>
      </w:pPr>
      <w:r w:rsidRPr="00396306">
        <w:rPr>
          <w:rFonts w:ascii="Calibre Light" w:hAnsi="Calibre Light" w:cstheme="majorHAnsi"/>
        </w:rPr>
        <w:t xml:space="preserve">The Hamrin Foundation (THF) stödjer forskningsprojekt som ger ett tydligt bidrag till omgivande samhälle och ökad kunskap och kompetens. </w:t>
      </w:r>
      <w:proofErr w:type="spellStart"/>
      <w:r w:rsidRPr="00396306">
        <w:rPr>
          <w:rFonts w:ascii="Calibre Light" w:hAnsi="Calibre Light" w:cstheme="majorHAnsi"/>
        </w:rPr>
        <w:t>THF</w:t>
      </w:r>
      <w:r w:rsidR="00396306" w:rsidRPr="00396306">
        <w:rPr>
          <w:rFonts w:ascii="Calibre Light" w:hAnsi="Calibre Light" w:cstheme="majorHAnsi"/>
        </w:rPr>
        <w:t>:s</w:t>
      </w:r>
      <w:proofErr w:type="spellEnd"/>
      <w:r w:rsidRPr="00396306">
        <w:rPr>
          <w:rFonts w:ascii="Calibre Light" w:hAnsi="Calibre Light" w:cstheme="majorHAnsi"/>
        </w:rPr>
        <w:t xml:space="preserve"> ändamål är att främja vetenskaplig forskning rörande massmedier, språk och kommunikation, dess framställning, innehåll, samhällspolitiska effekter och tekniska möjligheter.  </w:t>
      </w:r>
    </w:p>
    <w:p w14:paraId="048DF33B" w14:textId="110B51C0" w:rsidR="0010666D" w:rsidRPr="00B24006" w:rsidRDefault="0010666D" w:rsidP="0010666D">
      <w:pPr>
        <w:ind w:left="360"/>
        <w:rPr>
          <w:rFonts w:ascii="Calibre Light" w:hAnsi="Calibre Light" w:cstheme="majorHAnsi"/>
        </w:rPr>
      </w:pPr>
      <w:r w:rsidRPr="0010666D">
        <w:rPr>
          <w:rFonts w:ascii="Calibre Light" w:hAnsi="Calibre Light" w:cstheme="majorHAnsi"/>
        </w:rPr>
        <w:t xml:space="preserve">THF stödjer intressanta projekt och uppstart av nya typer av projekt vid lärosäten, stiftelser eller andra organisationer. </w:t>
      </w:r>
      <w:r w:rsidRPr="00B24006">
        <w:rPr>
          <w:rFonts w:ascii="Calibre Light" w:hAnsi="Calibre Light" w:cstheme="majorHAnsi"/>
        </w:rPr>
        <w:t>Finansiering av attraktiva forskare, forskargrupper och doktorander prioriteras</w:t>
      </w:r>
      <w:r w:rsidR="00396306" w:rsidRPr="00B24006">
        <w:rPr>
          <w:rFonts w:ascii="Calibre Light" w:hAnsi="Calibre Light" w:cstheme="majorHAnsi"/>
        </w:rPr>
        <w:t>.</w:t>
      </w:r>
    </w:p>
    <w:p w14:paraId="54B8E22B" w14:textId="77777777" w:rsidR="0010666D" w:rsidRPr="0010666D" w:rsidRDefault="0010666D" w:rsidP="0010666D">
      <w:pPr>
        <w:ind w:left="360"/>
        <w:rPr>
          <w:rFonts w:ascii="Calibre Light" w:hAnsi="Calibre Light" w:cstheme="majorHAnsi"/>
        </w:rPr>
      </w:pPr>
      <w:r w:rsidRPr="0010666D">
        <w:rPr>
          <w:rFonts w:ascii="Calibre Light" w:hAnsi="Calibre Light" w:cstheme="majorHAnsi"/>
        </w:rPr>
        <w:t xml:space="preserve">THF ser gärna samarbete med andra finansiärer. </w:t>
      </w:r>
    </w:p>
    <w:p w14:paraId="53C96D40" w14:textId="77777777" w:rsidR="0010666D" w:rsidRPr="0010666D" w:rsidRDefault="0010666D" w:rsidP="0010666D">
      <w:pPr>
        <w:rPr>
          <w:rFonts w:ascii="Calibre Medium" w:hAnsi="Calibre Medium"/>
        </w:rPr>
      </w:pPr>
      <w:r w:rsidRPr="0010666D">
        <w:rPr>
          <w:rFonts w:ascii="Calibre Medium" w:hAnsi="Calibre Medium"/>
        </w:rPr>
        <w:t xml:space="preserve"> </w:t>
      </w:r>
    </w:p>
    <w:p w14:paraId="71712416" w14:textId="66B096F1" w:rsidR="0010666D" w:rsidRPr="0010666D" w:rsidRDefault="0010666D" w:rsidP="0010666D">
      <w:pPr>
        <w:pStyle w:val="Liststycke"/>
        <w:numPr>
          <w:ilvl w:val="0"/>
          <w:numId w:val="1"/>
        </w:numPr>
        <w:rPr>
          <w:rFonts w:ascii="Calibre Medium" w:hAnsi="Calibre Medium"/>
          <w:sz w:val="28"/>
          <w:szCs w:val="28"/>
          <w:lang w:val="en-US"/>
        </w:rPr>
      </w:pPr>
      <w:proofErr w:type="spellStart"/>
      <w:r w:rsidRPr="0010666D">
        <w:rPr>
          <w:rFonts w:ascii="Calibre Medium" w:hAnsi="Calibre Medium"/>
          <w:sz w:val="28"/>
          <w:szCs w:val="28"/>
          <w:lang w:val="en-US"/>
        </w:rPr>
        <w:t>Vad</w:t>
      </w:r>
      <w:proofErr w:type="spellEnd"/>
      <w:r w:rsidRPr="0010666D">
        <w:rPr>
          <w:rFonts w:ascii="Calibre Medium" w:hAnsi="Calibre Medium"/>
          <w:sz w:val="28"/>
          <w:szCs w:val="28"/>
          <w:lang w:val="en-US"/>
        </w:rPr>
        <w:t xml:space="preserve"> </w:t>
      </w:r>
      <w:proofErr w:type="spellStart"/>
      <w:r w:rsidRPr="0010666D">
        <w:rPr>
          <w:rFonts w:ascii="Calibre Medium" w:hAnsi="Calibre Medium"/>
          <w:sz w:val="28"/>
          <w:szCs w:val="28"/>
          <w:lang w:val="en-US"/>
        </w:rPr>
        <w:t>finansierar</w:t>
      </w:r>
      <w:proofErr w:type="spellEnd"/>
      <w:r w:rsidRPr="0010666D">
        <w:rPr>
          <w:rFonts w:ascii="Calibre Medium" w:hAnsi="Calibre Medium"/>
          <w:sz w:val="28"/>
          <w:szCs w:val="28"/>
          <w:lang w:val="en-US"/>
        </w:rPr>
        <w:t xml:space="preserve"> vi? </w:t>
      </w:r>
    </w:p>
    <w:p w14:paraId="1C825927" w14:textId="77777777" w:rsidR="0010666D" w:rsidRPr="00B24006" w:rsidRDefault="0010666D" w:rsidP="0010666D">
      <w:pPr>
        <w:ind w:left="360"/>
        <w:rPr>
          <w:rFonts w:ascii="Calibre Light" w:hAnsi="Calibre Light" w:cstheme="majorHAnsi"/>
        </w:rPr>
      </w:pPr>
      <w:r w:rsidRPr="00B24006">
        <w:rPr>
          <w:rFonts w:ascii="Calibre Light" w:hAnsi="Calibre Light" w:cstheme="majorHAnsi"/>
        </w:rPr>
        <w:t xml:space="preserve">Anslag kan sökas för forskningsprojekt som pågår i upp till 3 år. Följande projektrelaterade kostnader kan ingå i en ansökan: </w:t>
      </w:r>
    </w:p>
    <w:p w14:paraId="4FA2FC11" w14:textId="4EED36E1" w:rsidR="0010666D" w:rsidRPr="00B24006" w:rsidRDefault="0010666D" w:rsidP="0010666D">
      <w:pPr>
        <w:ind w:left="360"/>
        <w:rPr>
          <w:rFonts w:ascii="Calibre Light" w:hAnsi="Calibre Light" w:cstheme="majorHAnsi"/>
        </w:rPr>
      </w:pPr>
      <w:r w:rsidRPr="00B24006">
        <w:rPr>
          <w:rFonts w:ascii="Calibre Light" w:hAnsi="Calibre Light" w:cstheme="majorHAnsi"/>
        </w:rPr>
        <w:t>• Finansiering av amanuens</w:t>
      </w:r>
    </w:p>
    <w:p w14:paraId="3AACFC48" w14:textId="4965FEC8" w:rsidR="0010666D" w:rsidRPr="00B24006" w:rsidRDefault="0010666D" w:rsidP="0010666D">
      <w:pPr>
        <w:ind w:left="360"/>
        <w:rPr>
          <w:rFonts w:ascii="Calibre Light" w:hAnsi="Calibre Light" w:cstheme="majorHAnsi"/>
        </w:rPr>
      </w:pPr>
      <w:r w:rsidRPr="00B24006">
        <w:rPr>
          <w:rFonts w:ascii="Calibre Light" w:hAnsi="Calibre Light" w:cstheme="majorHAnsi"/>
        </w:rPr>
        <w:t xml:space="preserve">• Finansiering av doktorand </w:t>
      </w:r>
    </w:p>
    <w:p w14:paraId="19572369" w14:textId="4286280E" w:rsidR="0010666D" w:rsidRPr="00B24006" w:rsidRDefault="0010666D" w:rsidP="0010666D">
      <w:pPr>
        <w:ind w:left="360"/>
        <w:rPr>
          <w:rFonts w:ascii="Calibre Light" w:hAnsi="Calibre Light" w:cstheme="majorHAnsi"/>
        </w:rPr>
      </w:pPr>
      <w:r w:rsidRPr="00B24006">
        <w:rPr>
          <w:rFonts w:ascii="Calibre Light" w:hAnsi="Calibre Light" w:cstheme="majorHAnsi"/>
        </w:rPr>
        <w:t xml:space="preserve">• Finansiering av postdoktor </w:t>
      </w:r>
    </w:p>
    <w:p w14:paraId="3EF63109" w14:textId="43540B34" w:rsidR="0010666D" w:rsidRPr="0010666D" w:rsidRDefault="0010666D" w:rsidP="0010666D">
      <w:pPr>
        <w:ind w:left="360"/>
        <w:rPr>
          <w:rFonts w:ascii="Calibre Light" w:hAnsi="Calibre Light" w:cstheme="majorHAnsi"/>
        </w:rPr>
      </w:pPr>
      <w:r w:rsidRPr="0010666D">
        <w:rPr>
          <w:rFonts w:ascii="Calibre Light" w:hAnsi="Calibre Light" w:cstheme="majorHAnsi"/>
        </w:rPr>
        <w:t xml:space="preserve">• Finansiering av del av tjänst för lektor, docent eller professor </w:t>
      </w:r>
    </w:p>
    <w:p w14:paraId="05C40176" w14:textId="2288F2AC" w:rsidR="0010666D" w:rsidRPr="00B24006" w:rsidRDefault="0010666D" w:rsidP="0010666D">
      <w:pPr>
        <w:ind w:left="360"/>
        <w:rPr>
          <w:rFonts w:ascii="Calibre Light" w:hAnsi="Calibre Light" w:cstheme="majorHAnsi"/>
        </w:rPr>
      </w:pPr>
      <w:r w:rsidRPr="00B24006">
        <w:rPr>
          <w:rFonts w:ascii="Calibre Light" w:hAnsi="Calibre Light" w:cstheme="majorHAnsi"/>
        </w:rPr>
        <w:t xml:space="preserve">• Finansiering av följeforskning </w:t>
      </w:r>
    </w:p>
    <w:p w14:paraId="4B78C184" w14:textId="33F950FE" w:rsidR="0010666D" w:rsidRPr="00B24006" w:rsidRDefault="0010666D" w:rsidP="0010666D">
      <w:pPr>
        <w:ind w:left="360"/>
        <w:rPr>
          <w:rFonts w:ascii="Calibre Light" w:hAnsi="Calibre Light" w:cstheme="majorHAnsi"/>
        </w:rPr>
      </w:pPr>
      <w:r w:rsidRPr="00B24006">
        <w:rPr>
          <w:rFonts w:ascii="Calibre Light" w:hAnsi="Calibre Light" w:cstheme="majorHAnsi"/>
        </w:rPr>
        <w:t xml:space="preserve">• Rese- och konferensavgifter. </w:t>
      </w:r>
    </w:p>
    <w:p w14:paraId="72A4C0E3" w14:textId="199AA208" w:rsidR="0010666D" w:rsidRPr="000D3FCC" w:rsidRDefault="0010666D" w:rsidP="0010666D">
      <w:pPr>
        <w:ind w:left="360"/>
        <w:rPr>
          <w:rFonts w:ascii="Calibre Light" w:hAnsi="Calibre Light" w:cstheme="majorHAnsi"/>
        </w:rPr>
      </w:pPr>
      <w:r w:rsidRPr="000D3FCC">
        <w:rPr>
          <w:rFonts w:ascii="Calibre Light" w:hAnsi="Calibre Light" w:cstheme="majorHAnsi"/>
        </w:rPr>
        <w:t xml:space="preserve">• Indirekta kostnader (s.k. overhead) utgår med max 20% </w:t>
      </w:r>
    </w:p>
    <w:p w14:paraId="204C8CEA" w14:textId="77777777" w:rsidR="0010666D" w:rsidRPr="000D3FCC" w:rsidRDefault="0010666D" w:rsidP="0010666D">
      <w:pPr>
        <w:ind w:left="360"/>
        <w:rPr>
          <w:rFonts w:ascii="Calibre Light" w:hAnsi="Calibre Light" w:cstheme="majorHAnsi"/>
        </w:rPr>
      </w:pPr>
    </w:p>
    <w:p w14:paraId="3588BFCC" w14:textId="74FBACCB" w:rsidR="0010666D" w:rsidRPr="0010666D" w:rsidRDefault="0010666D" w:rsidP="0010666D">
      <w:pPr>
        <w:pStyle w:val="Liststycke"/>
        <w:numPr>
          <w:ilvl w:val="0"/>
          <w:numId w:val="1"/>
        </w:numPr>
        <w:rPr>
          <w:rFonts w:ascii="Calibre Medium" w:hAnsi="Calibre Medium"/>
          <w:sz w:val="28"/>
          <w:szCs w:val="28"/>
          <w:lang w:val="en-US"/>
        </w:rPr>
      </w:pPr>
      <w:proofErr w:type="spellStart"/>
      <w:r w:rsidRPr="0010666D">
        <w:rPr>
          <w:rFonts w:ascii="Calibre Medium" w:hAnsi="Calibre Medium"/>
          <w:sz w:val="28"/>
          <w:szCs w:val="28"/>
          <w:lang w:val="en-US"/>
        </w:rPr>
        <w:t>Ansökan</w:t>
      </w:r>
      <w:proofErr w:type="spellEnd"/>
      <w:r w:rsidRPr="0010666D">
        <w:rPr>
          <w:rFonts w:ascii="Calibre Medium" w:hAnsi="Calibre Medium"/>
          <w:sz w:val="28"/>
          <w:szCs w:val="28"/>
          <w:lang w:val="en-US"/>
        </w:rPr>
        <w:t xml:space="preserve"> </w:t>
      </w:r>
    </w:p>
    <w:p w14:paraId="5A32CE59" w14:textId="77777777" w:rsidR="0010666D" w:rsidRPr="00B24006" w:rsidRDefault="0010666D" w:rsidP="0010666D">
      <w:pPr>
        <w:ind w:left="360"/>
        <w:rPr>
          <w:rFonts w:ascii="Calibre Light" w:hAnsi="Calibre Light" w:cstheme="majorHAnsi"/>
        </w:rPr>
      </w:pPr>
      <w:r w:rsidRPr="00B24006">
        <w:rPr>
          <w:rFonts w:ascii="Calibre Light" w:hAnsi="Calibre Light" w:cstheme="majorHAnsi"/>
        </w:rPr>
        <w:t xml:space="preserve">Namn på lärosäte och institution, avdelning eller motsvarande. </w:t>
      </w:r>
    </w:p>
    <w:p w14:paraId="6A2312FB" w14:textId="77777777" w:rsidR="0010666D" w:rsidRPr="00B24006" w:rsidRDefault="0010666D" w:rsidP="0010666D">
      <w:pPr>
        <w:ind w:left="360"/>
        <w:rPr>
          <w:rFonts w:ascii="Calibre Light" w:hAnsi="Calibre Light" w:cstheme="majorHAnsi"/>
        </w:rPr>
      </w:pPr>
      <w:r w:rsidRPr="00B24006">
        <w:rPr>
          <w:rFonts w:ascii="Calibre Light" w:hAnsi="Calibre Light" w:cstheme="majorHAnsi"/>
        </w:rPr>
        <w:t xml:space="preserve">Tidslängd för projektet, max tre år. </w:t>
      </w:r>
    </w:p>
    <w:p w14:paraId="5E9C218A" w14:textId="16650AB4" w:rsidR="0010666D" w:rsidRPr="00B24006" w:rsidRDefault="0010666D" w:rsidP="0010666D">
      <w:pPr>
        <w:ind w:left="360"/>
        <w:rPr>
          <w:rFonts w:ascii="Calibre Light" w:hAnsi="Calibre Light" w:cstheme="majorHAnsi"/>
        </w:rPr>
      </w:pPr>
      <w:r w:rsidRPr="00B24006">
        <w:rPr>
          <w:rFonts w:ascii="Calibre Light" w:hAnsi="Calibre Light" w:cstheme="majorHAnsi"/>
        </w:rPr>
        <w:t>Titel/Rubrik (får var</w:t>
      </w:r>
      <w:r w:rsidR="00B24006" w:rsidRPr="00B24006">
        <w:rPr>
          <w:rFonts w:ascii="Calibre Light" w:hAnsi="Calibre Light" w:cstheme="majorHAnsi"/>
        </w:rPr>
        <w:t xml:space="preserve">a </w:t>
      </w:r>
      <w:r w:rsidRPr="00B24006">
        <w:rPr>
          <w:rFonts w:ascii="Calibre Light" w:hAnsi="Calibre Light" w:cstheme="majorHAnsi"/>
        </w:rPr>
        <w:t xml:space="preserve">på engelska). </w:t>
      </w:r>
    </w:p>
    <w:p w14:paraId="26BF9CBA" w14:textId="3D584FD7" w:rsidR="0010666D" w:rsidRPr="00B24006" w:rsidRDefault="0010666D" w:rsidP="0010666D">
      <w:pPr>
        <w:ind w:left="360"/>
        <w:rPr>
          <w:rFonts w:ascii="Calibre Light" w:hAnsi="Calibre Light" w:cstheme="majorHAnsi"/>
        </w:rPr>
      </w:pPr>
      <w:r w:rsidRPr="00B24006">
        <w:rPr>
          <w:rFonts w:ascii="Calibre Light" w:hAnsi="Calibre Light" w:cstheme="majorHAnsi"/>
        </w:rPr>
        <w:t xml:space="preserve">Information för vad man söker: ex forskningstid för en professor/docent/lektor/post doktor/doktorand eller övrigt. </w:t>
      </w:r>
    </w:p>
    <w:p w14:paraId="1FEC4D23" w14:textId="77777777" w:rsidR="0010666D" w:rsidRPr="00B24006" w:rsidRDefault="0010666D" w:rsidP="0010666D">
      <w:pPr>
        <w:ind w:left="360"/>
        <w:rPr>
          <w:rFonts w:ascii="Calibre Light" w:hAnsi="Calibre Light" w:cstheme="majorHAnsi"/>
        </w:rPr>
      </w:pPr>
      <w:r w:rsidRPr="00B24006">
        <w:rPr>
          <w:rFonts w:ascii="Calibre Light" w:hAnsi="Calibre Light" w:cstheme="majorHAnsi"/>
        </w:rPr>
        <w:t xml:space="preserve">Syfte och sammanfattning, sammanfatta projektet kort och beskriv dess syfte. Max 1500 tecken. </w:t>
      </w:r>
    </w:p>
    <w:p w14:paraId="4757E8B8" w14:textId="35314A71" w:rsidR="0010666D" w:rsidRPr="00B24006" w:rsidRDefault="0010666D" w:rsidP="0010666D">
      <w:pPr>
        <w:ind w:left="360"/>
        <w:rPr>
          <w:rFonts w:ascii="Calibre Light" w:hAnsi="Calibre Light" w:cstheme="majorHAnsi"/>
        </w:rPr>
      </w:pPr>
      <w:r w:rsidRPr="00B24006">
        <w:rPr>
          <w:rFonts w:ascii="Calibre Light" w:hAnsi="Calibre Light" w:cstheme="majorHAnsi"/>
        </w:rPr>
        <w:lastRenderedPageBreak/>
        <w:t>Samhällsnytta och relevans i förhållande till annan forskning, Max 1500 tecken. Beskriv det ni ser som nytta med projektet, vad tillför det förväntade resultatet. Det skall också framgå i ansökan hur projektet relaterar till annan forskning, nationellt och internationellt och vilka konkurrensfördelar den sökta forskningen har i jämförelse med andra nationella projekt.</w:t>
      </w:r>
    </w:p>
    <w:p w14:paraId="1287ACBE" w14:textId="150ED639" w:rsidR="0010666D" w:rsidRPr="00B24006" w:rsidRDefault="0010666D" w:rsidP="0010666D">
      <w:pPr>
        <w:ind w:left="360"/>
        <w:rPr>
          <w:rFonts w:ascii="Calibre Light" w:hAnsi="Calibre Light" w:cstheme="majorHAnsi"/>
        </w:rPr>
      </w:pPr>
      <w:r w:rsidRPr="00B24006">
        <w:rPr>
          <w:rFonts w:ascii="Calibre Light" w:hAnsi="Calibre Light" w:cstheme="majorHAnsi"/>
        </w:rPr>
        <w:t xml:space="preserve">Enkel redovisning av budget för projektet i SEK, </w:t>
      </w:r>
      <w:r w:rsidR="007A5421">
        <w:rPr>
          <w:rFonts w:ascii="Calibre Light" w:hAnsi="Calibre Light" w:cstheme="majorHAnsi"/>
        </w:rPr>
        <w:t>d.v.s.</w:t>
      </w:r>
      <w:r w:rsidRPr="00B24006">
        <w:rPr>
          <w:rFonts w:ascii="Calibre Light" w:hAnsi="Calibre Light" w:cstheme="majorHAnsi"/>
        </w:rPr>
        <w:t xml:space="preserve"> till THF sökta kostnader inom projektet och totalkostnader. Hur den totala finansieringen är tänkt inklusive specifikation av kostnader. </w:t>
      </w:r>
    </w:p>
    <w:p w14:paraId="79FABCF4" w14:textId="77777777" w:rsidR="0010666D" w:rsidRPr="00B24006" w:rsidRDefault="0010666D" w:rsidP="0010666D">
      <w:pPr>
        <w:ind w:left="360"/>
        <w:rPr>
          <w:rFonts w:ascii="Calibre Light" w:hAnsi="Calibre Light" w:cstheme="majorHAnsi"/>
        </w:rPr>
      </w:pPr>
      <w:r w:rsidRPr="00B24006">
        <w:rPr>
          <w:rFonts w:ascii="Calibre Light" w:hAnsi="Calibre Light" w:cstheme="majorHAnsi"/>
        </w:rPr>
        <w:t xml:space="preserve">Det ska framgå om ansökan skickats till andra finansiärer och när beslut kommer. Här ska det bara vara med ansökningar som gäller samma projekt, ej angränsande projekt. Får ni sedan besked om beviljning eller avslag under tiden ansökan ligger inne hos THF så bör ni återkoppla det till THF. </w:t>
      </w:r>
    </w:p>
    <w:p w14:paraId="232FC4DE" w14:textId="77777777" w:rsidR="0010666D" w:rsidRPr="00FF285C" w:rsidRDefault="0010666D" w:rsidP="0010666D">
      <w:pPr>
        <w:ind w:left="360"/>
        <w:rPr>
          <w:rFonts w:ascii="Calibre Light" w:hAnsi="Calibre Light" w:cstheme="majorHAnsi"/>
          <w:b/>
          <w:bCs/>
        </w:rPr>
      </w:pPr>
      <w:r w:rsidRPr="00FF285C">
        <w:rPr>
          <w:rFonts w:ascii="Calibre Light" w:hAnsi="Calibre Light" w:cstheme="majorHAnsi"/>
          <w:b/>
          <w:bCs/>
        </w:rPr>
        <w:t xml:space="preserve">Följande obligatoriska dokument bifogas: </w:t>
      </w:r>
    </w:p>
    <w:p w14:paraId="7AA04599" w14:textId="1EB55DFB" w:rsidR="0010666D" w:rsidRPr="00B24006" w:rsidRDefault="0010666D" w:rsidP="0010666D">
      <w:pPr>
        <w:ind w:left="360"/>
        <w:rPr>
          <w:rFonts w:ascii="Calibre Light" w:hAnsi="Calibre Light" w:cstheme="majorHAnsi"/>
        </w:rPr>
      </w:pPr>
      <w:r w:rsidRPr="00B24006">
        <w:rPr>
          <w:rFonts w:ascii="Calibre Light" w:hAnsi="Calibre Light" w:cstheme="majorHAnsi"/>
        </w:rPr>
        <w:t xml:space="preserve">Ansökan ska innehålla en projektbeskrivning som är på 2–6 sidor. Genomförande, samarbeten, tidplan </w:t>
      </w:r>
      <w:proofErr w:type="gramStart"/>
      <w:r w:rsidRPr="00B24006">
        <w:rPr>
          <w:rFonts w:ascii="Calibre Light" w:hAnsi="Calibre Light" w:cstheme="majorHAnsi"/>
        </w:rPr>
        <w:t>m</w:t>
      </w:r>
      <w:r w:rsidR="00FF285C">
        <w:rPr>
          <w:rFonts w:ascii="Calibre Light" w:hAnsi="Calibre Light" w:cstheme="majorHAnsi"/>
        </w:rPr>
        <w:t>.</w:t>
      </w:r>
      <w:r w:rsidRPr="00B24006">
        <w:rPr>
          <w:rFonts w:ascii="Calibre Light" w:hAnsi="Calibre Light" w:cstheme="majorHAnsi"/>
        </w:rPr>
        <w:t>m.</w:t>
      </w:r>
      <w:proofErr w:type="gramEnd"/>
      <w:r w:rsidRPr="00B24006">
        <w:rPr>
          <w:rFonts w:ascii="Calibre Light" w:hAnsi="Calibre Light" w:cstheme="majorHAnsi"/>
        </w:rPr>
        <w:t xml:space="preserve"> Om ansökan innehåller flera kostnadsdelar, så ska prioriteringen mellan dessa framgå. </w:t>
      </w:r>
    </w:p>
    <w:p w14:paraId="719AED53" w14:textId="4035E61F" w:rsidR="0010666D" w:rsidRPr="0010666D" w:rsidRDefault="0010666D" w:rsidP="0010666D">
      <w:pPr>
        <w:ind w:left="360"/>
        <w:rPr>
          <w:rFonts w:ascii="Calibre Light" w:hAnsi="Calibre Light" w:cstheme="majorHAnsi"/>
          <w:lang w:val="en-US"/>
        </w:rPr>
      </w:pPr>
      <w:r w:rsidRPr="00B24006">
        <w:rPr>
          <w:rFonts w:ascii="Calibre Light" w:hAnsi="Calibre Light" w:cstheme="majorHAnsi"/>
        </w:rPr>
        <w:t xml:space="preserve">Ett kort CV för ansvarig(a) person(er) ska ingå som förutom akademiska meriter innehåller uppgift om födelseår, födelseort och grundutbildning. </w:t>
      </w:r>
      <w:r w:rsidRPr="0010666D">
        <w:rPr>
          <w:rFonts w:ascii="Calibre Light" w:hAnsi="Calibre Light" w:cstheme="majorHAnsi"/>
          <w:lang w:val="en-US"/>
        </w:rPr>
        <w:t xml:space="preserve">Max </w:t>
      </w:r>
      <w:proofErr w:type="spellStart"/>
      <w:r w:rsidRPr="0010666D">
        <w:rPr>
          <w:rFonts w:ascii="Calibre Light" w:hAnsi="Calibre Light" w:cstheme="majorHAnsi"/>
          <w:lang w:val="en-US"/>
        </w:rPr>
        <w:t>två</w:t>
      </w:r>
      <w:proofErr w:type="spellEnd"/>
      <w:r w:rsidRPr="0010666D">
        <w:rPr>
          <w:rFonts w:ascii="Calibre Light" w:hAnsi="Calibre Light" w:cstheme="majorHAnsi"/>
          <w:lang w:val="en-US"/>
        </w:rPr>
        <w:t xml:space="preserve"> </w:t>
      </w:r>
      <w:proofErr w:type="spellStart"/>
      <w:r w:rsidRPr="0010666D">
        <w:rPr>
          <w:rFonts w:ascii="Calibre Light" w:hAnsi="Calibre Light" w:cstheme="majorHAnsi"/>
          <w:lang w:val="en-US"/>
        </w:rPr>
        <w:t>sidor</w:t>
      </w:r>
      <w:proofErr w:type="spellEnd"/>
      <w:r w:rsidRPr="0010666D">
        <w:rPr>
          <w:rFonts w:ascii="Calibre Light" w:hAnsi="Calibre Light" w:cstheme="majorHAnsi"/>
          <w:lang w:val="en-US"/>
        </w:rPr>
        <w:t>.</w:t>
      </w:r>
    </w:p>
    <w:p w14:paraId="5F8F74F9" w14:textId="77777777" w:rsidR="0010666D" w:rsidRPr="0010666D" w:rsidRDefault="0010666D" w:rsidP="0010666D">
      <w:pPr>
        <w:rPr>
          <w:rFonts w:ascii="Calibre Medium" w:hAnsi="Calibre Medium"/>
          <w:lang w:val="en-US"/>
        </w:rPr>
      </w:pPr>
    </w:p>
    <w:p w14:paraId="6D06F1EE" w14:textId="0AD6ABFC" w:rsidR="0010666D" w:rsidRPr="0010666D" w:rsidRDefault="0010666D" w:rsidP="0010666D">
      <w:pPr>
        <w:rPr>
          <w:rFonts w:ascii="Calibre Medium" w:hAnsi="Calibre Medium"/>
          <w:lang w:val="en-US"/>
        </w:rPr>
      </w:pPr>
      <w:r w:rsidRPr="0010666D">
        <w:rPr>
          <w:rFonts w:ascii="Calibre Medium" w:hAnsi="Calibre Medium"/>
          <w:lang w:val="en-US"/>
        </w:rPr>
        <w:t>English translation:</w:t>
      </w:r>
    </w:p>
    <w:p w14:paraId="3E0E8AE7" w14:textId="6F704DD9" w:rsidR="0010666D" w:rsidRPr="0010666D" w:rsidRDefault="0010666D" w:rsidP="0010666D">
      <w:pPr>
        <w:pStyle w:val="Liststycke"/>
        <w:numPr>
          <w:ilvl w:val="0"/>
          <w:numId w:val="2"/>
        </w:numPr>
        <w:rPr>
          <w:rFonts w:ascii="Calibre Medium" w:hAnsi="Calibre Medium"/>
          <w:sz w:val="28"/>
          <w:szCs w:val="28"/>
          <w:lang w:val="en-US"/>
        </w:rPr>
      </w:pPr>
      <w:r w:rsidRPr="0010666D">
        <w:rPr>
          <w:rFonts w:ascii="Calibre Medium" w:hAnsi="Calibre Medium"/>
          <w:sz w:val="28"/>
          <w:szCs w:val="28"/>
          <w:lang w:val="en-US"/>
        </w:rPr>
        <w:t xml:space="preserve">The Offering </w:t>
      </w:r>
    </w:p>
    <w:p w14:paraId="7158E4EA" w14:textId="30A652E2" w:rsidR="0010666D" w:rsidRPr="0010666D" w:rsidRDefault="0010666D" w:rsidP="0010666D">
      <w:pPr>
        <w:ind w:left="360"/>
        <w:rPr>
          <w:rFonts w:ascii="Calibre Light" w:hAnsi="Calibre Light" w:cstheme="majorHAnsi"/>
          <w:lang w:val="en-US"/>
        </w:rPr>
      </w:pPr>
      <w:r w:rsidRPr="0010666D">
        <w:rPr>
          <w:rFonts w:ascii="Calibre Light" w:hAnsi="Calibre Light" w:cstheme="majorHAnsi"/>
          <w:lang w:val="en-US"/>
        </w:rPr>
        <w:t xml:space="preserve">The Hamrin Foundation (THF) supports research projects that make a clear contribution to the surrounding society and provides increased knowledge and competence. THF's purpose is to promote scientific research on mass media, language and communication, its production, content, socio-political </w:t>
      </w:r>
      <w:r w:rsidR="007B242E" w:rsidRPr="0010666D">
        <w:rPr>
          <w:rFonts w:ascii="Calibre Light" w:hAnsi="Calibre Light" w:cstheme="majorHAnsi"/>
          <w:lang w:val="en-US"/>
        </w:rPr>
        <w:t>effects,</w:t>
      </w:r>
      <w:r w:rsidRPr="0010666D">
        <w:rPr>
          <w:rFonts w:ascii="Calibre Light" w:hAnsi="Calibre Light" w:cstheme="majorHAnsi"/>
          <w:lang w:val="en-US"/>
        </w:rPr>
        <w:t xml:space="preserve"> and technological possibilities.  </w:t>
      </w:r>
    </w:p>
    <w:p w14:paraId="7A52DC24" w14:textId="77777777" w:rsidR="0010666D" w:rsidRPr="0010666D" w:rsidRDefault="0010666D" w:rsidP="0010666D">
      <w:pPr>
        <w:rPr>
          <w:rFonts w:ascii="Calibre Medium" w:hAnsi="Calibre Medium"/>
          <w:lang w:val="en-US"/>
        </w:rPr>
      </w:pPr>
    </w:p>
    <w:p w14:paraId="062B1552" w14:textId="3329F4A8" w:rsidR="0010666D" w:rsidRPr="0010666D" w:rsidRDefault="0010666D" w:rsidP="0010666D">
      <w:pPr>
        <w:pStyle w:val="Liststycke"/>
        <w:numPr>
          <w:ilvl w:val="0"/>
          <w:numId w:val="2"/>
        </w:numPr>
        <w:rPr>
          <w:rFonts w:ascii="Calibre Medium" w:hAnsi="Calibre Medium"/>
          <w:sz w:val="28"/>
          <w:szCs w:val="28"/>
          <w:lang w:val="en-US"/>
        </w:rPr>
      </w:pPr>
      <w:r w:rsidRPr="0010666D">
        <w:rPr>
          <w:rFonts w:ascii="Calibre Medium" w:hAnsi="Calibre Medium"/>
          <w:sz w:val="28"/>
          <w:szCs w:val="28"/>
          <w:lang w:val="en-US"/>
        </w:rPr>
        <w:t xml:space="preserve">What do we finance? </w:t>
      </w:r>
    </w:p>
    <w:p w14:paraId="7CD3686E" w14:textId="78028C19" w:rsidR="0010666D" w:rsidRPr="0010666D" w:rsidRDefault="0010666D" w:rsidP="0010666D">
      <w:pPr>
        <w:ind w:left="360"/>
        <w:rPr>
          <w:rFonts w:ascii="Calibre Light" w:hAnsi="Calibre Light" w:cstheme="majorHAnsi"/>
          <w:lang w:val="en-US"/>
        </w:rPr>
      </w:pPr>
      <w:r w:rsidRPr="0010666D">
        <w:rPr>
          <w:rFonts w:ascii="Calibre Light" w:hAnsi="Calibre Light" w:cstheme="majorHAnsi"/>
          <w:lang w:val="en-US"/>
        </w:rPr>
        <w:t xml:space="preserve">Grants can be applied for research projects that last up to 3 years. The following project-related costs may be included in an application: </w:t>
      </w:r>
    </w:p>
    <w:p w14:paraId="555A2F42" w14:textId="77777777" w:rsidR="0010666D" w:rsidRPr="0010666D" w:rsidRDefault="0010666D" w:rsidP="0010666D">
      <w:pPr>
        <w:ind w:left="360"/>
        <w:rPr>
          <w:rFonts w:ascii="Calibre Light" w:hAnsi="Calibre Light" w:cstheme="majorHAnsi"/>
          <w:lang w:val="en-US"/>
        </w:rPr>
      </w:pPr>
      <w:r w:rsidRPr="0010666D">
        <w:rPr>
          <w:rFonts w:ascii="Calibre Light" w:hAnsi="Calibre Light" w:cstheme="majorHAnsi"/>
          <w:lang w:val="en-US"/>
        </w:rPr>
        <w:t>• Funding of teaching assistants</w:t>
      </w:r>
    </w:p>
    <w:p w14:paraId="7FD3D502" w14:textId="77777777" w:rsidR="0010666D" w:rsidRPr="0010666D" w:rsidRDefault="0010666D" w:rsidP="0010666D">
      <w:pPr>
        <w:ind w:left="360"/>
        <w:rPr>
          <w:rFonts w:ascii="Calibre Light" w:hAnsi="Calibre Light" w:cstheme="majorHAnsi"/>
          <w:lang w:val="en-US"/>
        </w:rPr>
      </w:pPr>
      <w:r w:rsidRPr="0010666D">
        <w:rPr>
          <w:rFonts w:ascii="Calibre Light" w:hAnsi="Calibre Light" w:cstheme="majorHAnsi"/>
          <w:lang w:val="en-US"/>
        </w:rPr>
        <w:t xml:space="preserve">• Funding of doctoral students </w:t>
      </w:r>
    </w:p>
    <w:p w14:paraId="7C9FAC5A" w14:textId="77777777" w:rsidR="0010666D" w:rsidRPr="0010666D" w:rsidRDefault="0010666D" w:rsidP="0010666D">
      <w:pPr>
        <w:ind w:left="360"/>
        <w:rPr>
          <w:rFonts w:ascii="Calibre Light" w:hAnsi="Calibre Light" w:cstheme="majorHAnsi"/>
          <w:lang w:val="en-US"/>
        </w:rPr>
      </w:pPr>
      <w:r w:rsidRPr="0010666D">
        <w:rPr>
          <w:rFonts w:ascii="Calibre Light" w:hAnsi="Calibre Light" w:cstheme="majorHAnsi"/>
          <w:lang w:val="en-US"/>
        </w:rPr>
        <w:t xml:space="preserve">• Postdoctoral researcher funding </w:t>
      </w:r>
    </w:p>
    <w:p w14:paraId="14A3F800" w14:textId="77777777" w:rsidR="0010666D" w:rsidRPr="0010666D" w:rsidRDefault="0010666D" w:rsidP="0010666D">
      <w:pPr>
        <w:ind w:left="360"/>
        <w:rPr>
          <w:rFonts w:ascii="Calibre Light" w:hAnsi="Calibre Light" w:cstheme="majorHAnsi"/>
          <w:lang w:val="en-US"/>
        </w:rPr>
      </w:pPr>
      <w:r w:rsidRPr="0010666D">
        <w:rPr>
          <w:rFonts w:ascii="Calibre Light" w:hAnsi="Calibre Light" w:cstheme="majorHAnsi"/>
          <w:lang w:val="en-US"/>
        </w:rPr>
        <w:t xml:space="preserve">• Financing of (parts of the research time) for senior lecturer, associate professor or full professor </w:t>
      </w:r>
    </w:p>
    <w:p w14:paraId="716DE2DA" w14:textId="77777777" w:rsidR="0010666D" w:rsidRPr="0010666D" w:rsidRDefault="0010666D" w:rsidP="0010666D">
      <w:pPr>
        <w:ind w:left="360"/>
        <w:rPr>
          <w:rFonts w:ascii="Calibre Light" w:hAnsi="Calibre Light" w:cstheme="majorHAnsi"/>
          <w:lang w:val="en-US"/>
        </w:rPr>
      </w:pPr>
      <w:r w:rsidRPr="0010666D">
        <w:rPr>
          <w:rFonts w:ascii="Calibre Light" w:hAnsi="Calibre Light" w:cstheme="majorHAnsi"/>
          <w:lang w:val="en-US"/>
        </w:rPr>
        <w:lastRenderedPageBreak/>
        <w:t xml:space="preserve">• Funding of “follow-up research” </w:t>
      </w:r>
    </w:p>
    <w:p w14:paraId="0C196FB4" w14:textId="0BF46A72" w:rsidR="0010666D" w:rsidRPr="0010666D" w:rsidRDefault="0010666D" w:rsidP="0010666D">
      <w:pPr>
        <w:ind w:left="360"/>
        <w:rPr>
          <w:rFonts w:ascii="Calibre Light" w:hAnsi="Calibre Light" w:cstheme="majorHAnsi"/>
          <w:lang w:val="en-US"/>
        </w:rPr>
      </w:pPr>
      <w:r w:rsidRPr="0010666D">
        <w:rPr>
          <w:rFonts w:ascii="Calibre Light" w:hAnsi="Calibre Light" w:cstheme="majorHAnsi"/>
          <w:lang w:val="en-US"/>
        </w:rPr>
        <w:t xml:space="preserve">• Travel and conference fees. </w:t>
      </w:r>
    </w:p>
    <w:p w14:paraId="71CCE616" w14:textId="266DDAB4" w:rsidR="0010666D" w:rsidRPr="0010666D" w:rsidRDefault="0010666D" w:rsidP="0010666D">
      <w:pPr>
        <w:ind w:left="360"/>
        <w:rPr>
          <w:rFonts w:ascii="Calibre Light" w:hAnsi="Calibre Light" w:cstheme="majorHAnsi"/>
          <w:lang w:val="en-US"/>
        </w:rPr>
      </w:pPr>
      <w:r w:rsidRPr="0010666D">
        <w:rPr>
          <w:rFonts w:ascii="Calibre Light" w:hAnsi="Calibre Light" w:cstheme="majorHAnsi"/>
          <w:lang w:val="en-US"/>
        </w:rPr>
        <w:t xml:space="preserve">• Indirect costs (so-called overhead) are paid with a maximum of 20% </w:t>
      </w:r>
    </w:p>
    <w:p w14:paraId="5CA3CA3C" w14:textId="77777777" w:rsidR="0010666D" w:rsidRPr="0010666D" w:rsidRDefault="0010666D" w:rsidP="0010666D">
      <w:pPr>
        <w:rPr>
          <w:rFonts w:ascii="Calibre Medium" w:hAnsi="Calibre Medium"/>
          <w:lang w:val="en-US"/>
        </w:rPr>
      </w:pPr>
    </w:p>
    <w:p w14:paraId="2A3B16B4" w14:textId="77777777" w:rsidR="0010666D" w:rsidRDefault="0010666D" w:rsidP="0010666D">
      <w:pPr>
        <w:pStyle w:val="Liststycke"/>
        <w:numPr>
          <w:ilvl w:val="0"/>
          <w:numId w:val="2"/>
        </w:numPr>
        <w:rPr>
          <w:rFonts w:ascii="Calibre Medium" w:hAnsi="Calibre Medium"/>
          <w:sz w:val="28"/>
          <w:szCs w:val="28"/>
          <w:lang w:val="en-US"/>
        </w:rPr>
      </w:pPr>
      <w:r w:rsidRPr="0010666D">
        <w:rPr>
          <w:rFonts w:ascii="Calibre Medium" w:hAnsi="Calibre Medium"/>
          <w:sz w:val="28"/>
          <w:szCs w:val="28"/>
          <w:lang w:val="en-US"/>
        </w:rPr>
        <w:t xml:space="preserve">Application </w:t>
      </w:r>
    </w:p>
    <w:p w14:paraId="0D0A7539" w14:textId="77777777" w:rsidR="0010666D" w:rsidRDefault="0010666D" w:rsidP="0010666D">
      <w:pPr>
        <w:ind w:left="360"/>
        <w:rPr>
          <w:rFonts w:ascii="Calibre Medium" w:hAnsi="Calibre Medium"/>
          <w:sz w:val="28"/>
          <w:szCs w:val="28"/>
          <w:lang w:val="en-US"/>
        </w:rPr>
      </w:pPr>
      <w:r w:rsidRPr="0010666D">
        <w:rPr>
          <w:rFonts w:ascii="Calibre Light" w:hAnsi="Calibre Light" w:cstheme="majorHAnsi"/>
          <w:lang w:val="en-US"/>
        </w:rPr>
        <w:t xml:space="preserve">Name of university and department or equivalent. </w:t>
      </w:r>
    </w:p>
    <w:p w14:paraId="5D5E760F" w14:textId="77777777" w:rsidR="0010666D" w:rsidRDefault="0010666D" w:rsidP="0010666D">
      <w:pPr>
        <w:ind w:left="360"/>
        <w:rPr>
          <w:rFonts w:ascii="Calibre Medium" w:hAnsi="Calibre Medium"/>
          <w:sz w:val="28"/>
          <w:szCs w:val="28"/>
          <w:lang w:val="en-US"/>
        </w:rPr>
      </w:pPr>
      <w:r w:rsidRPr="0010666D">
        <w:rPr>
          <w:rFonts w:ascii="Calibre Light" w:hAnsi="Calibre Light" w:cstheme="majorHAnsi"/>
          <w:lang w:val="en-US"/>
        </w:rPr>
        <w:t xml:space="preserve">Duration of the project, maximum three years. </w:t>
      </w:r>
    </w:p>
    <w:p w14:paraId="198DC5ED" w14:textId="77777777" w:rsidR="0010666D" w:rsidRDefault="0010666D" w:rsidP="0010666D">
      <w:pPr>
        <w:ind w:left="360"/>
        <w:rPr>
          <w:rFonts w:ascii="Calibre Medium" w:hAnsi="Calibre Medium"/>
          <w:sz w:val="28"/>
          <w:szCs w:val="28"/>
          <w:lang w:val="en-US"/>
        </w:rPr>
      </w:pPr>
      <w:r w:rsidRPr="0010666D">
        <w:rPr>
          <w:rFonts w:ascii="Calibre Light" w:hAnsi="Calibre Light" w:cstheme="majorHAnsi"/>
          <w:lang w:val="en-US"/>
        </w:rPr>
        <w:t xml:space="preserve">Title/ Title (may be in English). </w:t>
      </w:r>
    </w:p>
    <w:p w14:paraId="114DC423" w14:textId="4CA253FD" w:rsidR="0010666D" w:rsidRDefault="0010666D" w:rsidP="0010666D">
      <w:pPr>
        <w:ind w:left="360"/>
        <w:rPr>
          <w:rFonts w:ascii="Calibre Medium" w:hAnsi="Calibre Medium"/>
          <w:sz w:val="28"/>
          <w:szCs w:val="28"/>
          <w:lang w:val="en-US"/>
        </w:rPr>
      </w:pPr>
      <w:r w:rsidRPr="0010666D">
        <w:rPr>
          <w:rFonts w:ascii="Calibre Light" w:hAnsi="Calibre Light" w:cstheme="majorHAnsi"/>
          <w:lang w:val="en-US"/>
        </w:rPr>
        <w:t xml:space="preserve">Information for what you are looking for: </w:t>
      </w:r>
      <w:r w:rsidR="00E360D6" w:rsidRPr="0010666D">
        <w:rPr>
          <w:rFonts w:ascii="Calibre Light" w:hAnsi="Calibre Light" w:cstheme="majorHAnsi"/>
          <w:lang w:val="en-US"/>
        </w:rPr>
        <w:t>e.g.,</w:t>
      </w:r>
      <w:r w:rsidRPr="0010666D">
        <w:rPr>
          <w:rFonts w:ascii="Calibre Light" w:hAnsi="Calibre Light" w:cstheme="majorHAnsi"/>
          <w:lang w:val="en-US"/>
        </w:rPr>
        <w:t xml:space="preserve"> research time for a professor/associate professor/senior lecturer/postdoctoral fellow/doctoral student or other. </w:t>
      </w:r>
    </w:p>
    <w:p w14:paraId="50E25D08" w14:textId="77777777" w:rsidR="0010666D" w:rsidRDefault="0010666D" w:rsidP="0010666D">
      <w:pPr>
        <w:ind w:left="360"/>
        <w:rPr>
          <w:rFonts w:ascii="Calibre Medium" w:hAnsi="Calibre Medium"/>
          <w:sz w:val="28"/>
          <w:szCs w:val="28"/>
          <w:lang w:val="en-US"/>
        </w:rPr>
      </w:pPr>
      <w:r w:rsidRPr="0010666D">
        <w:rPr>
          <w:rFonts w:ascii="Calibre Light" w:hAnsi="Calibre Light" w:cstheme="majorHAnsi"/>
          <w:lang w:val="en-US"/>
        </w:rPr>
        <w:t xml:space="preserve">Purpose and summary, summarize the project briefly and describe its purpose. Max 1500 characters. </w:t>
      </w:r>
    </w:p>
    <w:p w14:paraId="64240924" w14:textId="36111DAC" w:rsidR="0010666D" w:rsidRDefault="0010666D" w:rsidP="0010666D">
      <w:pPr>
        <w:ind w:left="360"/>
        <w:rPr>
          <w:rFonts w:ascii="Calibre Medium" w:hAnsi="Calibre Medium"/>
          <w:sz w:val="28"/>
          <w:szCs w:val="28"/>
          <w:lang w:val="en-US"/>
        </w:rPr>
      </w:pPr>
      <w:r w:rsidRPr="0010666D">
        <w:rPr>
          <w:rFonts w:ascii="Calibre Light" w:hAnsi="Calibre Light" w:cstheme="majorHAnsi"/>
          <w:lang w:val="en-US"/>
        </w:rPr>
        <w:t xml:space="preserve">Societal benefit and relevance in relation to other research, </w:t>
      </w:r>
      <w:r w:rsidR="00CD3EC5">
        <w:rPr>
          <w:rFonts w:ascii="Calibre Light" w:hAnsi="Calibre Light" w:cstheme="majorHAnsi"/>
          <w:lang w:val="en-US"/>
        </w:rPr>
        <w:t>m</w:t>
      </w:r>
      <w:r w:rsidRPr="0010666D">
        <w:rPr>
          <w:rFonts w:ascii="Calibre Light" w:hAnsi="Calibre Light" w:cstheme="majorHAnsi"/>
          <w:lang w:val="en-US"/>
        </w:rPr>
        <w:t xml:space="preserve">ax 1500 characters. Describe what you see as the benefit of the project, what adds to the expected result. The application must also state how the project relates to other research, nationally and internationally, and what competitive advantages the research applied has in comparison with other national projects. </w:t>
      </w:r>
    </w:p>
    <w:p w14:paraId="3AA68B8D" w14:textId="7A12645F" w:rsidR="0010666D" w:rsidRDefault="0010666D" w:rsidP="0010666D">
      <w:pPr>
        <w:ind w:left="360"/>
        <w:rPr>
          <w:rFonts w:ascii="Calibre Medium" w:hAnsi="Calibre Medium"/>
          <w:sz w:val="28"/>
          <w:szCs w:val="28"/>
          <w:lang w:val="en-US"/>
        </w:rPr>
      </w:pPr>
      <w:r w:rsidRPr="0010666D">
        <w:rPr>
          <w:rFonts w:ascii="Calibre Light" w:hAnsi="Calibre Light" w:cstheme="majorHAnsi"/>
          <w:lang w:val="en-US"/>
        </w:rPr>
        <w:t xml:space="preserve">Simple presentation of budget for the project in SEK, </w:t>
      </w:r>
      <w:r w:rsidR="00CD3EC5" w:rsidRPr="0010666D">
        <w:rPr>
          <w:rFonts w:ascii="Calibre Light" w:hAnsi="Calibre Light" w:cstheme="majorHAnsi"/>
          <w:lang w:val="en-US"/>
        </w:rPr>
        <w:t>i.e.,</w:t>
      </w:r>
      <w:r w:rsidRPr="0010666D">
        <w:rPr>
          <w:rFonts w:ascii="Calibre Light" w:hAnsi="Calibre Light" w:cstheme="majorHAnsi"/>
          <w:lang w:val="en-US"/>
        </w:rPr>
        <w:t xml:space="preserve"> costs applied for within the project and total costs. How the total financing is intended, including specification of costs. </w:t>
      </w:r>
    </w:p>
    <w:p w14:paraId="03677A4D" w14:textId="77777777" w:rsidR="0010666D" w:rsidRDefault="0010666D" w:rsidP="0010666D">
      <w:pPr>
        <w:ind w:left="360"/>
        <w:rPr>
          <w:rFonts w:ascii="Calibre Medium" w:hAnsi="Calibre Medium"/>
          <w:sz w:val="28"/>
          <w:szCs w:val="28"/>
          <w:lang w:val="en-US"/>
        </w:rPr>
      </w:pPr>
      <w:r w:rsidRPr="0010666D">
        <w:rPr>
          <w:rFonts w:ascii="Calibre Light" w:hAnsi="Calibre Light" w:cstheme="majorHAnsi"/>
          <w:lang w:val="en-US"/>
        </w:rPr>
        <w:t xml:space="preserve">It must be clear whether the application has been sent to other financiers and when a decision will be made. Here it should only be with applications that concern the same project, not adjacent projects. If you then receive notification of approval or rejection while the application is pending with THF, you should feedback it to THF. </w:t>
      </w:r>
    </w:p>
    <w:p w14:paraId="61BC9993" w14:textId="77777777" w:rsidR="0010666D" w:rsidRPr="00A74157" w:rsidRDefault="0010666D" w:rsidP="0010666D">
      <w:pPr>
        <w:ind w:left="360"/>
        <w:rPr>
          <w:rFonts w:ascii="Calibre Medium" w:hAnsi="Calibre Medium"/>
          <w:b/>
          <w:bCs/>
          <w:sz w:val="28"/>
          <w:szCs w:val="28"/>
          <w:lang w:val="en-US"/>
        </w:rPr>
      </w:pPr>
      <w:r w:rsidRPr="00A74157">
        <w:rPr>
          <w:rFonts w:ascii="Calibre Light" w:hAnsi="Calibre Light" w:cstheme="majorHAnsi"/>
          <w:b/>
          <w:bCs/>
          <w:lang w:val="en-US"/>
        </w:rPr>
        <w:t xml:space="preserve">Compulsory documentation: </w:t>
      </w:r>
    </w:p>
    <w:p w14:paraId="38A2B0B9" w14:textId="77777777" w:rsidR="0010666D" w:rsidRDefault="0010666D" w:rsidP="0010666D">
      <w:pPr>
        <w:ind w:left="360"/>
        <w:rPr>
          <w:rFonts w:ascii="Calibre Medium" w:hAnsi="Calibre Medium"/>
          <w:sz w:val="28"/>
          <w:szCs w:val="28"/>
          <w:lang w:val="en-US"/>
        </w:rPr>
      </w:pPr>
      <w:r w:rsidRPr="0010666D">
        <w:rPr>
          <w:rFonts w:ascii="Calibre Light" w:hAnsi="Calibre Light" w:cstheme="majorHAnsi"/>
          <w:lang w:val="en-US"/>
        </w:rPr>
        <w:t>The application must include a project description that is 2–6 pages. Implementation, collaborations, timetable, etc. If the application contains several cost elements, the priority between these must be stated.</w:t>
      </w:r>
    </w:p>
    <w:p w14:paraId="6BFD08C7" w14:textId="019B29E4" w:rsidR="0010666D" w:rsidRPr="0010666D" w:rsidRDefault="0010666D" w:rsidP="0010666D">
      <w:pPr>
        <w:ind w:left="360"/>
        <w:rPr>
          <w:rFonts w:ascii="Calibre Medium" w:hAnsi="Calibre Medium"/>
          <w:sz w:val="28"/>
          <w:szCs w:val="28"/>
          <w:lang w:val="en-US"/>
        </w:rPr>
      </w:pPr>
      <w:r w:rsidRPr="0010666D">
        <w:rPr>
          <w:rFonts w:ascii="Calibre Light" w:hAnsi="Calibre Light" w:cstheme="majorHAnsi"/>
          <w:lang w:val="en-US"/>
        </w:rPr>
        <w:t>A short CV for the person in charge(s) must be included which, in addition to academic qualifications, includes information about year of birth, place of birth and undergraduate education. Maximum two pages.</w:t>
      </w:r>
    </w:p>
    <w:p w14:paraId="14F8E15D" w14:textId="77777777" w:rsidR="00865D1D" w:rsidRPr="0010666D" w:rsidRDefault="00865D1D">
      <w:pPr>
        <w:rPr>
          <w:rFonts w:ascii="Calibre Light" w:hAnsi="Calibre Light" w:cstheme="majorHAnsi"/>
          <w:lang w:val="en-US"/>
        </w:rPr>
      </w:pPr>
    </w:p>
    <w:sectPr w:rsidR="00865D1D" w:rsidRPr="0010666D" w:rsidSect="0010666D">
      <w:headerReference w:type="default" r:id="rId10"/>
      <w:headerReference w:type="first" r:id="rId11"/>
      <w:pgSz w:w="11906" w:h="16838"/>
      <w:pgMar w:top="3403" w:right="1417" w:bottom="1417"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70F7" w14:textId="77777777" w:rsidR="00651CE3" w:rsidRDefault="00651CE3">
      <w:pPr>
        <w:spacing w:after="0" w:line="240" w:lineRule="auto"/>
      </w:pPr>
      <w:r>
        <w:separator/>
      </w:r>
    </w:p>
  </w:endnote>
  <w:endnote w:type="continuationSeparator" w:id="0">
    <w:p w14:paraId="3B6E8F68" w14:textId="77777777" w:rsidR="00651CE3" w:rsidRDefault="00651CE3">
      <w:pPr>
        <w:spacing w:after="0" w:line="240" w:lineRule="auto"/>
      </w:pPr>
      <w:r>
        <w:continuationSeparator/>
      </w:r>
    </w:p>
  </w:endnote>
  <w:endnote w:type="continuationNotice" w:id="1">
    <w:p w14:paraId="253D977D" w14:textId="77777777" w:rsidR="00651CE3" w:rsidRDefault="00651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e Medium">
    <w:altName w:val="Calibri"/>
    <w:panose1 w:val="00000000000000000000"/>
    <w:charset w:val="00"/>
    <w:family w:val="swiss"/>
    <w:notTrueType/>
    <w:pitch w:val="variable"/>
    <w:sig w:usb0="00000007" w:usb1="00000000" w:usb2="00000000" w:usb3="00000000" w:csb0="00000093" w:csb1="00000000"/>
  </w:font>
  <w:font w:name="Calibre Light">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3FD2" w14:textId="77777777" w:rsidR="00651CE3" w:rsidRDefault="00651CE3">
      <w:pPr>
        <w:spacing w:after="0" w:line="240" w:lineRule="auto"/>
      </w:pPr>
      <w:r>
        <w:rPr>
          <w:color w:val="000000"/>
        </w:rPr>
        <w:separator/>
      </w:r>
    </w:p>
  </w:footnote>
  <w:footnote w:type="continuationSeparator" w:id="0">
    <w:p w14:paraId="69C66E9F" w14:textId="77777777" w:rsidR="00651CE3" w:rsidRDefault="00651CE3">
      <w:pPr>
        <w:spacing w:after="0" w:line="240" w:lineRule="auto"/>
      </w:pPr>
      <w:r>
        <w:continuationSeparator/>
      </w:r>
    </w:p>
  </w:footnote>
  <w:footnote w:type="continuationNotice" w:id="1">
    <w:p w14:paraId="091E25FD" w14:textId="77777777" w:rsidR="00651CE3" w:rsidRDefault="00651C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CEC0" w14:textId="77777777" w:rsidR="00153DCC" w:rsidRDefault="00153DCC">
    <w:pPr>
      <w:pStyle w:val="Sidhuvud"/>
    </w:pPr>
    <w:r>
      <w:rPr>
        <w:noProof/>
      </w:rPr>
      <w:drawing>
        <wp:anchor distT="0" distB="0" distL="114300" distR="114300" simplePos="0" relativeHeight="251659264" behindDoc="0" locked="0" layoutInCell="1" allowOverlap="1" wp14:anchorId="53000A13" wp14:editId="4B486D41">
          <wp:simplePos x="0" y="0"/>
          <wp:positionH relativeFrom="margin">
            <wp:posOffset>3950335</wp:posOffset>
          </wp:positionH>
          <wp:positionV relativeFrom="margin">
            <wp:posOffset>-1680210</wp:posOffset>
          </wp:positionV>
          <wp:extent cx="2240915" cy="1540510"/>
          <wp:effectExtent l="0" t="0" r="0" b="0"/>
          <wp:wrapThrough wrapText="bothSides">
            <wp:wrapPolygon edited="0">
              <wp:start x="6610" y="3472"/>
              <wp:lineTo x="6610" y="12554"/>
              <wp:lineTo x="2020" y="16828"/>
              <wp:lineTo x="2387" y="18697"/>
              <wp:lineTo x="19831" y="18697"/>
              <wp:lineTo x="20015" y="16828"/>
              <wp:lineTo x="15241" y="12554"/>
              <wp:lineTo x="15241" y="3472"/>
              <wp:lineTo x="6610" y="3472"/>
            </wp:wrapPolygon>
          </wp:wrapThrough>
          <wp:docPr id="39" name="Bildobjekt 39"/>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1" cstate="print">
                    <a:extLst>
                      <a:ext uri="{28A0092B-C50C-407E-A947-70E740481C1C}">
                        <a14:useLocalDpi xmlns:a14="http://schemas.microsoft.com/office/drawing/2010/main" val="0"/>
                      </a:ext>
                    </a:extLst>
                  </a:blip>
                  <a:srcRect l="18480" t="27624" r="19867" b="29055"/>
                  <a:stretch/>
                </pic:blipFill>
                <pic:spPr bwMode="auto">
                  <a:xfrm>
                    <a:off x="0" y="0"/>
                    <a:ext cx="2240915" cy="1540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F7D0" w14:textId="77777777" w:rsidR="0010666D" w:rsidRDefault="0010666D">
    <w:pPr>
      <w:pStyle w:val="Sidhuvud"/>
      <w:rPr>
        <w:rFonts w:ascii="Calibre Medium" w:hAnsi="Calibre Medium"/>
        <w:sz w:val="18"/>
        <w:szCs w:val="18"/>
      </w:rPr>
    </w:pPr>
  </w:p>
  <w:p w14:paraId="6CF4E72A" w14:textId="77777777" w:rsidR="0010666D" w:rsidRDefault="0010666D">
    <w:pPr>
      <w:pStyle w:val="Sidhuvud"/>
      <w:rPr>
        <w:rFonts w:ascii="Calibre Medium" w:hAnsi="Calibre Medium"/>
        <w:sz w:val="18"/>
        <w:szCs w:val="18"/>
      </w:rPr>
    </w:pPr>
  </w:p>
  <w:p w14:paraId="024DBC3C" w14:textId="77777777" w:rsidR="0010666D" w:rsidRDefault="0010666D">
    <w:pPr>
      <w:pStyle w:val="Sidhuvud"/>
      <w:rPr>
        <w:rFonts w:ascii="Calibre Medium" w:hAnsi="Calibre Medium"/>
        <w:sz w:val="18"/>
        <w:szCs w:val="18"/>
      </w:rPr>
    </w:pPr>
  </w:p>
  <w:p w14:paraId="22DC438B" w14:textId="77777777" w:rsidR="0010666D" w:rsidRDefault="0010666D">
    <w:pPr>
      <w:pStyle w:val="Sidhuvud"/>
      <w:rPr>
        <w:rFonts w:ascii="Calibre Medium" w:hAnsi="Calibre Medium"/>
        <w:sz w:val="18"/>
        <w:szCs w:val="18"/>
      </w:rPr>
    </w:pPr>
  </w:p>
  <w:p w14:paraId="07B42F74" w14:textId="7B3B092F" w:rsidR="00D13511" w:rsidRPr="00D13511" w:rsidRDefault="0010666D">
    <w:pPr>
      <w:pStyle w:val="Sidhuvud"/>
      <w:rPr>
        <w:rFonts w:ascii="Calibre Medium" w:hAnsi="Calibre Medium"/>
        <w:sz w:val="18"/>
        <w:szCs w:val="18"/>
      </w:rPr>
    </w:pPr>
    <w:r>
      <w:rPr>
        <w:noProof/>
      </w:rPr>
      <w:drawing>
        <wp:anchor distT="0" distB="0" distL="114300" distR="114300" simplePos="0" relativeHeight="251661312" behindDoc="0" locked="0" layoutInCell="1" allowOverlap="1" wp14:anchorId="1B281B6F" wp14:editId="32CA7952">
          <wp:simplePos x="0" y="0"/>
          <wp:positionH relativeFrom="margin">
            <wp:posOffset>3892550</wp:posOffset>
          </wp:positionH>
          <wp:positionV relativeFrom="margin">
            <wp:posOffset>-1832610</wp:posOffset>
          </wp:positionV>
          <wp:extent cx="2240915" cy="1540510"/>
          <wp:effectExtent l="0" t="0" r="0" b="0"/>
          <wp:wrapThrough wrapText="bothSides">
            <wp:wrapPolygon edited="0">
              <wp:start x="6610" y="3472"/>
              <wp:lineTo x="6610" y="12554"/>
              <wp:lineTo x="2020" y="16828"/>
              <wp:lineTo x="2387" y="18697"/>
              <wp:lineTo x="19831" y="18697"/>
              <wp:lineTo x="20015" y="16828"/>
              <wp:lineTo x="15241" y="12554"/>
              <wp:lineTo x="15241" y="3472"/>
              <wp:lineTo x="6610" y="3472"/>
            </wp:wrapPolygon>
          </wp:wrapThrough>
          <wp:docPr id="40" name="Bildobjekt 40" descr="En bild som visar skärmbild, mörker, design&#10;&#10;Automatiskt genererad beskrivning"/>
          <wp:cNvGraphicFramePr/>
          <a:graphic xmlns:a="http://schemas.openxmlformats.org/drawingml/2006/main">
            <a:graphicData uri="http://schemas.openxmlformats.org/drawingml/2006/picture">
              <pic:pic xmlns:pic="http://schemas.openxmlformats.org/drawingml/2006/picture">
                <pic:nvPicPr>
                  <pic:cNvPr id="40" name="Bildobjekt 40" descr="En bild som visar skärmbild, mörker, design&#10;&#10;Automatiskt genererad beskrivning"/>
                  <pic:cNvPicPr/>
                </pic:nvPicPr>
                <pic:blipFill rotWithShape="1">
                  <a:blip r:embed="rId1" cstate="print">
                    <a:extLst>
                      <a:ext uri="{28A0092B-C50C-407E-A947-70E740481C1C}">
                        <a14:useLocalDpi xmlns:a14="http://schemas.microsoft.com/office/drawing/2010/main" val="0"/>
                      </a:ext>
                    </a:extLst>
                  </a:blip>
                  <a:srcRect l="18480" t="27624" r="19867" b="29055"/>
                  <a:stretch/>
                </pic:blipFill>
                <pic:spPr bwMode="auto">
                  <a:xfrm>
                    <a:off x="0" y="0"/>
                    <a:ext cx="2240915" cy="1540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3511" w:rsidRPr="00D13511">
      <w:rPr>
        <w:rFonts w:ascii="Calibre Medium" w:hAnsi="Calibre Medium"/>
        <w:sz w:val="18"/>
        <w:szCs w:val="18"/>
      </w:rPr>
      <w:t>The Hamrin Foundation</w:t>
    </w:r>
    <w:r w:rsidR="00D13511">
      <w:rPr>
        <w:rFonts w:ascii="Calibre Medium" w:hAnsi="Calibre Medium"/>
        <w:sz w:val="18"/>
        <w:szCs w:val="18"/>
      </w:rPr>
      <w:t xml:space="preserve"> </w:t>
    </w:r>
    <w:r w:rsidR="00D13511" w:rsidRPr="00D13511">
      <w:rPr>
        <w:rFonts w:ascii="Calibre Light" w:hAnsi="Calibre Light"/>
        <w:sz w:val="18"/>
        <w:szCs w:val="18"/>
      </w:rPr>
      <w:t xml:space="preserve">(Carl-Olof och </w:t>
    </w:r>
    <w:proofErr w:type="spellStart"/>
    <w:r w:rsidR="00D13511" w:rsidRPr="00D13511">
      <w:rPr>
        <w:rFonts w:ascii="Calibre Light" w:hAnsi="Calibre Light"/>
        <w:sz w:val="18"/>
        <w:szCs w:val="18"/>
      </w:rPr>
      <w:t>Jenz</w:t>
    </w:r>
    <w:proofErr w:type="spellEnd"/>
    <w:r w:rsidR="00D13511" w:rsidRPr="00D13511">
      <w:rPr>
        <w:rFonts w:ascii="Calibre Light" w:hAnsi="Calibre Light"/>
        <w:sz w:val="18"/>
        <w:szCs w:val="18"/>
      </w:rPr>
      <w:t xml:space="preserve"> Hamrins Stiftelse)</w:t>
    </w:r>
  </w:p>
  <w:p w14:paraId="12439D22" w14:textId="5AED8B80" w:rsidR="00D13511" w:rsidRPr="00D13511" w:rsidRDefault="00D13511">
    <w:pPr>
      <w:pStyle w:val="Sidhuvud"/>
      <w:rPr>
        <w:rFonts w:ascii="Calibre Light" w:hAnsi="Calibre Light"/>
        <w:sz w:val="18"/>
        <w:szCs w:val="18"/>
      </w:rPr>
    </w:pPr>
    <w:r w:rsidRPr="00D13511">
      <w:rPr>
        <w:rFonts w:ascii="Calibre Light" w:hAnsi="Calibre Light"/>
        <w:sz w:val="18"/>
        <w:szCs w:val="18"/>
      </w:rPr>
      <w:t>Skolgatan 24, 553 16 Jönköping</w:t>
    </w:r>
  </w:p>
  <w:p w14:paraId="2447FB3A" w14:textId="7C3C6FBE" w:rsidR="00D13511" w:rsidRDefault="00D13511">
    <w:pPr>
      <w:pStyle w:val="Sidhuvud"/>
      <w:rPr>
        <w:rFonts w:ascii="Calibre Light" w:hAnsi="Calibre Light"/>
        <w:sz w:val="18"/>
        <w:szCs w:val="18"/>
      </w:rPr>
    </w:pPr>
  </w:p>
  <w:p w14:paraId="7B0B7CD8" w14:textId="19CB12B0" w:rsidR="00D13511" w:rsidRPr="00D13511" w:rsidRDefault="00D13511">
    <w:pPr>
      <w:pStyle w:val="Sidhuvud"/>
      <w:rPr>
        <w:rFonts w:ascii="Calibre Light" w:hAnsi="Calibre Light"/>
        <w:sz w:val="18"/>
        <w:szCs w:val="18"/>
      </w:rPr>
    </w:pPr>
    <w:r w:rsidRPr="00D13511">
      <w:rPr>
        <w:rFonts w:ascii="Calibre Light" w:hAnsi="Calibre Light"/>
        <w:sz w:val="18"/>
        <w:szCs w:val="18"/>
      </w:rPr>
      <w:t>info@hamrinfoundation.com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12449"/>
    <w:multiLevelType w:val="hybridMultilevel"/>
    <w:tmpl w:val="F4285D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9E51996"/>
    <w:multiLevelType w:val="hybridMultilevel"/>
    <w:tmpl w:val="083AE2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93633390">
    <w:abstractNumId w:val="1"/>
  </w:num>
  <w:num w:numId="2" w16cid:durableId="198443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8E"/>
    <w:rsid w:val="000211F4"/>
    <w:rsid w:val="00094E75"/>
    <w:rsid w:val="000A68D6"/>
    <w:rsid w:val="000D3FCC"/>
    <w:rsid w:val="001044BB"/>
    <w:rsid w:val="0010666D"/>
    <w:rsid w:val="00134022"/>
    <w:rsid w:val="00153DCC"/>
    <w:rsid w:val="0016354B"/>
    <w:rsid w:val="002A75B1"/>
    <w:rsid w:val="002A7F5B"/>
    <w:rsid w:val="00302AA7"/>
    <w:rsid w:val="00396306"/>
    <w:rsid w:val="004A6441"/>
    <w:rsid w:val="004C6A8A"/>
    <w:rsid w:val="00651CE3"/>
    <w:rsid w:val="007A5421"/>
    <w:rsid w:val="007B242E"/>
    <w:rsid w:val="007B6B4B"/>
    <w:rsid w:val="007D29EE"/>
    <w:rsid w:val="0083568E"/>
    <w:rsid w:val="00865D1D"/>
    <w:rsid w:val="00A74157"/>
    <w:rsid w:val="00B20E48"/>
    <w:rsid w:val="00B24006"/>
    <w:rsid w:val="00BE1F7F"/>
    <w:rsid w:val="00CD3EC5"/>
    <w:rsid w:val="00D13511"/>
    <w:rsid w:val="00D44154"/>
    <w:rsid w:val="00D8198C"/>
    <w:rsid w:val="00DB0C92"/>
    <w:rsid w:val="00DC3C23"/>
    <w:rsid w:val="00DD54A2"/>
    <w:rsid w:val="00E155F2"/>
    <w:rsid w:val="00E360D6"/>
    <w:rsid w:val="00EB013D"/>
    <w:rsid w:val="00F523A5"/>
    <w:rsid w:val="00F769FC"/>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9322E"/>
  <w15:docId w15:val="{00629DB6-9595-4DDC-ADDA-48A64D00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v-S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Rubrik1">
    <w:name w:val="heading 1"/>
    <w:basedOn w:val="Normal"/>
    <w:next w:val="Normal"/>
    <w:link w:val="Rubrik1Char"/>
    <w:uiPriority w:val="9"/>
    <w:qFormat/>
    <w:rsid w:val="000A68D6"/>
    <w:pPr>
      <w:keepNext/>
      <w:keepLines/>
      <w:spacing w:before="240" w:after="0"/>
      <w:outlineLvl w:val="0"/>
    </w:pPr>
    <w:rPr>
      <w:rFonts w:asciiTheme="minorHAnsi" w:eastAsiaTheme="majorEastAsia" w:hAnsiTheme="minorHAnsi" w:cstheme="majorBidi"/>
      <w:b/>
      <w:sz w:val="32"/>
      <w:szCs w:val="32"/>
    </w:rPr>
  </w:style>
  <w:style w:type="paragraph" w:styleId="Rubrik2">
    <w:name w:val="heading 2"/>
    <w:basedOn w:val="Normal"/>
    <w:next w:val="Normal"/>
    <w:link w:val="Rubrik2Char"/>
    <w:uiPriority w:val="9"/>
    <w:semiHidden/>
    <w:unhideWhenUsed/>
    <w:qFormat/>
    <w:rsid w:val="000A68D6"/>
    <w:pPr>
      <w:keepNext/>
      <w:keepLines/>
      <w:spacing w:before="40" w:after="0"/>
      <w:outlineLvl w:val="1"/>
    </w:pPr>
    <w:rPr>
      <w:rFonts w:asciiTheme="minorHAnsi" w:eastAsiaTheme="majorEastAsia" w:hAnsiTheme="minorHAnsi" w:cstheme="majorBidi"/>
      <w:color w:val="000000" w:themeColor="tex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pPr>
      <w:ind w:left="720"/>
    </w:pPr>
  </w:style>
  <w:style w:type="paragraph" w:styleId="Sidhuvud">
    <w:name w:val="header"/>
    <w:basedOn w:val="Normal"/>
    <w:link w:val="SidhuvudChar"/>
    <w:uiPriority w:val="99"/>
    <w:unhideWhenUsed/>
    <w:rsid w:val="001635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354B"/>
  </w:style>
  <w:style w:type="paragraph" w:styleId="Sidfot">
    <w:name w:val="footer"/>
    <w:basedOn w:val="Normal"/>
    <w:link w:val="SidfotChar"/>
    <w:uiPriority w:val="99"/>
    <w:unhideWhenUsed/>
    <w:rsid w:val="001635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354B"/>
  </w:style>
  <w:style w:type="character" w:customStyle="1" w:styleId="Rubrik1Char">
    <w:name w:val="Rubrik 1 Char"/>
    <w:basedOn w:val="Standardstycketeckensnitt"/>
    <w:link w:val="Rubrik1"/>
    <w:uiPriority w:val="9"/>
    <w:rsid w:val="000A68D6"/>
    <w:rPr>
      <w:rFonts w:asciiTheme="minorHAnsi" w:eastAsiaTheme="majorEastAsia" w:hAnsiTheme="minorHAnsi" w:cstheme="majorBidi"/>
      <w:b/>
      <w:sz w:val="32"/>
      <w:szCs w:val="32"/>
    </w:rPr>
  </w:style>
  <w:style w:type="character" w:customStyle="1" w:styleId="Rubrik2Char">
    <w:name w:val="Rubrik 2 Char"/>
    <w:basedOn w:val="Standardstycketeckensnitt"/>
    <w:link w:val="Rubrik2"/>
    <w:uiPriority w:val="9"/>
    <w:semiHidden/>
    <w:rsid w:val="000A68D6"/>
    <w:rPr>
      <w:rFonts w:asciiTheme="minorHAnsi" w:eastAsiaTheme="majorEastAsia" w:hAnsiTheme="minorHAnsi" w:cstheme="majorBidi"/>
      <w:color w:val="000000" w:themeColor="text1"/>
      <w:sz w:val="26"/>
      <w:szCs w:val="26"/>
    </w:rPr>
  </w:style>
  <w:style w:type="character" w:styleId="Diskretbetoning">
    <w:name w:val="Subtle Emphasis"/>
    <w:basedOn w:val="Standardstycketeckensnitt"/>
    <w:uiPriority w:val="19"/>
    <w:qFormat/>
    <w:rsid w:val="000A68D6"/>
    <w:rPr>
      <w:rFonts w:asciiTheme="minorHAnsi" w:hAnsiTheme="minorHAns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herenco.sharepoint.com/sites/HamrinFoundationFiles/shared%20documents/Communication%20and%20branding/The%20Hamrin%20Foundation/Mall%20Word/Wordmall_Hamrin%20Foundati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985C0731B644D90A75EB47EAEC18F" ma:contentTypeVersion="15" ma:contentTypeDescription="Create a new document." ma:contentTypeScope="" ma:versionID="f88a32da3d8a8cf0ca0cb60d4d2cded1">
  <xsd:schema xmlns:xsd="http://www.w3.org/2001/XMLSchema" xmlns:xs="http://www.w3.org/2001/XMLSchema" xmlns:p="http://schemas.microsoft.com/office/2006/metadata/properties" xmlns:ns2="933abe35-1f54-4885-88da-f35e5b5e6676" xmlns:ns3="048780df-c31c-4a73-8dae-0163eadae296" targetNamespace="http://schemas.microsoft.com/office/2006/metadata/properties" ma:root="true" ma:fieldsID="8c39a06d8329aec2fa8e98bb077221bb" ns2:_="" ns3:_="">
    <xsd:import namespace="933abe35-1f54-4885-88da-f35e5b5e6676"/>
    <xsd:import namespace="048780df-c31c-4a73-8dae-0163eadae29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abe35-1f54-4885-88da-f35e5b5e667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87ec236-7aae-4f15-aca4-7a323f6f426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8780df-c31c-4a73-8dae-0163eadae29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80ebbc7-6dce-4ddb-a223-f13c193a9e59}" ma:internalName="TaxCatchAll" ma:showField="CatchAllData" ma:web="048780df-c31c-4a73-8dae-0163eadae2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3abe35-1f54-4885-88da-f35e5b5e6676">
      <Terms xmlns="http://schemas.microsoft.com/office/infopath/2007/PartnerControls"/>
    </lcf76f155ced4ddcb4097134ff3c332f>
    <TaxCatchAll xmlns="048780df-c31c-4a73-8dae-0163eadae296" xsi:nil="true"/>
  </documentManagement>
</p:properties>
</file>

<file path=customXml/itemProps1.xml><?xml version="1.0" encoding="utf-8"?>
<ds:datastoreItem xmlns:ds="http://schemas.openxmlformats.org/officeDocument/2006/customXml" ds:itemID="{C66DA662-452E-47A4-8058-623C4DFA5702}"/>
</file>

<file path=customXml/itemProps2.xml><?xml version="1.0" encoding="utf-8"?>
<ds:datastoreItem xmlns:ds="http://schemas.openxmlformats.org/officeDocument/2006/customXml" ds:itemID="{BE260E44-C6BE-4099-8393-9C49B0F1968D}">
  <ds:schemaRefs>
    <ds:schemaRef ds:uri="http://schemas.microsoft.com/sharepoint/v3/contenttype/forms"/>
  </ds:schemaRefs>
</ds:datastoreItem>
</file>

<file path=customXml/itemProps3.xml><?xml version="1.0" encoding="utf-8"?>
<ds:datastoreItem xmlns:ds="http://schemas.openxmlformats.org/officeDocument/2006/customXml" ds:itemID="{F785817D-B013-4A33-8FB0-A17C86643037}">
  <ds:schemaRefs>
    <ds:schemaRef ds:uri="http://purl.org/dc/dcmitype/"/>
    <ds:schemaRef ds:uri="http://purl.org/dc/terms/"/>
    <ds:schemaRef ds:uri="048780df-c31c-4a73-8dae-0163eadae296"/>
    <ds:schemaRef ds:uri="933abe35-1f54-4885-88da-f35e5b5e6676"/>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Wordmall_Hamrin%20Foundation</Template>
  <TotalTime>1</TotalTime>
  <Pages>4</Pages>
  <Words>856</Words>
  <Characters>4539</Characters>
  <Application>Microsoft Office Word</Application>
  <DocSecurity>0</DocSecurity>
  <Lines>37</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Berntsson</dc:creator>
  <dc:description/>
  <cp:lastModifiedBy>Hanna Ståhl</cp:lastModifiedBy>
  <cp:revision>3</cp:revision>
  <dcterms:created xsi:type="dcterms:W3CDTF">2023-07-10T12:34:00Z</dcterms:created>
  <dcterms:modified xsi:type="dcterms:W3CDTF">2023-07-10T12:34:00Z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0x0101007A4985C0731B644D90A75EB47EAEC18F</vt:lpwstr>
  </property>
  <property fmtid="{D5CDD505-2E9C-101B-9397-08002B2CF9AE}" pid="3" name="GrammarlyDocumentId">
    <vt:lpwstr>311e6568-1a59-4fff-b1df-12b8bfb49913</vt:lpwstr>
  </property>
  <property fmtid="{D5CDD505-2E9C-101B-9397-08002B2CF9AE}" pid="4" name="MediaServiceImageTags">
    <vt:lpwstr/>
  </property>
</Properties>
</file>